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F69" w:rsidRDefault="00F42F69" w:rsidP="00F42F69">
      <w:pPr>
        <w:ind w:right="-708"/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88E0303" wp14:editId="4B16316D">
            <wp:simplePos x="0" y="0"/>
            <wp:positionH relativeFrom="column">
              <wp:posOffset>8706485</wp:posOffset>
            </wp:positionH>
            <wp:positionV relativeFrom="paragraph">
              <wp:posOffset>-619125</wp:posOffset>
            </wp:positionV>
            <wp:extent cx="4754880" cy="2277745"/>
            <wp:effectExtent l="0" t="0" r="7620" b="8255"/>
            <wp:wrapTight wrapText="bothSides">
              <wp:wrapPolygon edited="0">
                <wp:start x="0" y="0"/>
                <wp:lineTo x="0" y="21498"/>
                <wp:lineTo x="21548" y="21498"/>
                <wp:lineTo x="21548" y="0"/>
                <wp:lineTo x="0" y="0"/>
              </wp:wrapPolygon>
            </wp:wrapTight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4880" cy="227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124B7" w:rsidP="00F42F69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9806B8" wp14:editId="0E4684CF">
                <wp:simplePos x="0" y="0"/>
                <wp:positionH relativeFrom="column">
                  <wp:posOffset>5501005</wp:posOffset>
                </wp:positionH>
                <wp:positionV relativeFrom="paragraph">
                  <wp:posOffset>-1905</wp:posOffset>
                </wp:positionV>
                <wp:extent cx="7912100" cy="5443220"/>
                <wp:effectExtent l="0" t="0" r="0" b="0"/>
                <wp:wrapNone/>
                <wp:docPr id="8" name="Untertite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12100" cy="5443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124B7" w:rsidRPr="009674F2" w:rsidRDefault="00F124B7" w:rsidP="00F124B7">
                            <w:pPr>
                              <w:pStyle w:val="Normlnweb"/>
                              <w:spacing w:before="0" w:beforeAutospacing="0" w:after="0" w:afterAutospacing="0" w:line="264" w:lineRule="auto"/>
                              <w:jc w:val="both"/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rFonts w:asciiTheme="minorHAnsi" w:eastAsia="Open Sans" w:hAnsiTheme="minorHAnsi" w:cstheme="minorHAnsi"/>
                                <w:b/>
                                <w:color w:val="365F91" w:themeColor="accent1" w:themeShade="BF"/>
                                <w:kern w:val="24"/>
                                <w:sz w:val="34"/>
                                <w:szCs w:val="34"/>
                              </w:rPr>
                              <w:t xml:space="preserve">Hlavním cílem projektu </w:t>
                            </w:r>
                            <w:r w:rsidR="00E85C1D">
                              <w:rPr>
                                <w:rFonts w:asciiTheme="minorHAnsi" w:eastAsia="Open Sans" w:hAnsiTheme="minorHAnsi" w:cstheme="minorHAnsi"/>
                                <w:b/>
                                <w:color w:val="365F91" w:themeColor="accent1" w:themeShade="BF"/>
                                <w:kern w:val="24"/>
                                <w:sz w:val="34"/>
                                <w:szCs w:val="34"/>
                              </w:rPr>
                              <w:t xml:space="preserve">bylo </w:t>
                            </w: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obnovit a zpřístupnit cihelný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patnáctiobloukový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most</w:t>
                            </w:r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, který je součástí nemovité kulturní památky letohrádku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Portz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</w:t>
                            </w:r>
                            <w:proofErr w:type="spellStart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Insel</w:t>
                            </w:r>
                            <w:proofErr w:type="spellEnd"/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pocházející ze 17. století. Opravený most </w:t>
                            </w:r>
                            <w:r w:rsid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je </w:t>
                            </w:r>
                            <w:r w:rsidRPr="009674F2">
                              <w:rPr>
                                <w:rFonts w:asciiTheme="minorHAnsi" w:hAnsiTheme="minorHAnsi"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současně zpřístupněný vybudováním a obnovením cestní sítě na katastrech Mikulov – Sedlec – Drasenhofen. </w:t>
                            </w:r>
                          </w:p>
                          <w:p w:rsidR="00F124B7" w:rsidRPr="009674F2" w:rsidRDefault="00F124B7" w:rsidP="00F124B7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Realizace</w:t>
                            </w:r>
                            <w:r w:rsidR="009674F2"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projektu: 01. 09. 2018 – 30. 09</w:t>
                            </w:r>
                            <w:r w:rsidRPr="009674F2">
                              <w:rPr>
                                <w:rFonts w:asciiTheme="minorHAnsi" w:hAnsiTheme="minorHAnsi"/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. 2020</w:t>
                            </w:r>
                          </w:p>
                          <w:p w:rsidR="00072B39" w:rsidRDefault="00F124B7" w:rsidP="00F124B7">
                            <w:pPr>
                              <w:jc w:val="both"/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Shrnutí projektu: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 rámci projektu b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yl </w:t>
                            </w:r>
                            <w:r w:rsidR="00072B39"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zrekonstruován</w:t>
                            </w:r>
                            <w:r w:rsidRP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cihelný  </w:t>
                            </w:r>
                            <w:proofErr w:type="spellStart"/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patnáctiobloukový</w:t>
                            </w:r>
                            <w:proofErr w:type="spellEnd"/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most ze 17. stol., který je součástí nemovité kulturní památky. B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yly 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vybudovány </w:t>
                            </w:r>
                            <w:r w:rsidR="00072B39"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a </w:t>
                            </w:r>
                            <w:r w:rsidRP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obnoveny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také cestní sítě na katastrech Mikulova, Sedlece a </w:t>
                            </w:r>
                            <w:proofErr w:type="spellStart"/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Drasenhofenu</w:t>
                            </w:r>
                            <w:proofErr w:type="spellEnd"/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(Rakousko) k umožnění přístupu k mostu a do této lokality. Tímto krokem vznik</w:t>
                            </w:r>
                            <w:r w:rsidR="009674F2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lo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>mimo jiné také chybějící napojení cyklostezky ve směru z Mikulo</w:t>
                            </w:r>
                            <w:bookmarkStart w:id="0" w:name="_GoBack"/>
                            <w:bookmarkEnd w:id="0"/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va do Rakouska v této lokalitě. Dalšími aktivitami projektu jsou: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vznik naučné stezky s</w:t>
                            </w:r>
                            <w:r w:rsidR="009674F2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 šesti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panely a odpočinkovými místy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na trase obnovených cest a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vydání brožury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 o této významné historické lokalitě s obnovenou památkou. Z důvodu zajištění prezentace výstupů projektu a informovanosti veřejnosti bude zřízena podsekce na www.mikulov.cz. V rámci projektu dojde</w:t>
                            </w:r>
                            <w:r>
                              <w:rPr>
                                <w:color w:val="365F91" w:themeColor="accent1" w:themeShade="BF"/>
                                <w:sz w:val="38"/>
                                <w:szCs w:val="38"/>
                              </w:rPr>
                              <w:t xml:space="preserve"> </w:t>
                            </w:r>
                            <w:r w:rsidRPr="00F124B7"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také k bližší spolupráci s rakouskou obcí Drasenhofen a obcí Sedlec. </w:t>
                            </w:r>
                          </w:p>
                          <w:p w:rsidR="00F124B7" w:rsidRPr="00072B39" w:rsidRDefault="00F124B7" w:rsidP="00F124B7">
                            <w:pPr>
                              <w:jc w:val="both"/>
                              <w:rPr>
                                <w:color w:val="365F91" w:themeColor="accent1" w:themeShade="BF"/>
                                <w:sz w:val="34"/>
                                <w:szCs w:val="34"/>
                              </w:rPr>
                            </w:pP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Celkové výdaje projektu, které jsou složeny z rozpočtu všech tří partnerů</w:t>
                            </w:r>
                            <w:r w:rsidR="00072B39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Pr="00F124B7">
                              <w:rPr>
                                <w:b/>
                                <w:color w:val="365F91" w:themeColor="accent1" w:themeShade="BF"/>
                                <w:sz w:val="34"/>
                                <w:szCs w:val="34"/>
                              </w:rPr>
                              <w:t>činí 1 373 096,81 Euro.</w:t>
                            </w:r>
                          </w:p>
                          <w:p w:rsidR="00F124B7" w:rsidRDefault="00D74A4B" w:rsidP="00F124B7">
                            <w:r>
                              <w:t xml:space="preserve">  </w:t>
                            </w:r>
                          </w:p>
                          <w:p w:rsidR="00C95AA8" w:rsidRPr="002A5C07" w:rsidRDefault="00C95AA8" w:rsidP="00C95AA8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eastAsia="Open Sans" w:hAnsiTheme="minorHAnsi" w:cstheme="minorHAnsi"/>
                                <w:color w:val="365F91" w:themeColor="accent1" w:themeShade="BF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  <w:p w:rsidR="00C95AA8" w:rsidRPr="002A5C07" w:rsidRDefault="00C95AA8" w:rsidP="00C95AA8">
                            <w:pPr>
                              <w:rPr>
                                <w:color w:val="365F91" w:themeColor="accent1" w:themeShade="BF"/>
                              </w:rPr>
                            </w:pPr>
                          </w:p>
                          <w:p w:rsidR="005A3192" w:rsidRPr="00B76488" w:rsidRDefault="005A3192" w:rsidP="005A3192">
                            <w:pPr>
                              <w:pStyle w:val="Normlnweb"/>
                              <w:spacing w:before="0" w:beforeAutospacing="0" w:after="0" w:afterAutospacing="0" w:line="264" w:lineRule="auto"/>
                              <w:rPr>
                                <w:rFonts w:asciiTheme="minorHAnsi" w:eastAsia="Open Sans" w:hAnsiTheme="minorHAnsi" w:cstheme="minorHAnsi"/>
                                <w:color w:val="3761A1"/>
                                <w:kern w:val="24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Untertitel 2" o:spid="_x0000_s1026" type="#_x0000_t202" style="position:absolute;margin-left:433.15pt;margin-top:-.15pt;width:623pt;height:428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vVvAEAAF8DAAAOAAAAZHJzL2Uyb0RvYy54bWysU12P0zAQfEfiP1h+p/kgx3FR0xNwAiGd&#10;AOm4H+A6dmMRe83abVJ+PWs39Aq8IV6cODsez+xs1rezHdlBYTDgOl6tSs6Uk9Abt+v449f3L15z&#10;FqJwvRjBqY4fVeC3m+fP1pNvVQ0DjL1CRiQutJPv+BCjb4siyEFZEVbglaOiBrQi0hZ3RY9iInY7&#10;FnVZviomwN4jSBUCfb07Ffkm82utZPysdVCRjR0nbTGvmNdtWovNWrQ7FH4wcpEh/kGFFcbRpWeq&#10;OxEF26P5i8oaiRBAx5UEW4DWRqrsgdxU5R9uHgbhVfZCzQn+3Kbw/2jlp8MXZKbvOAXlhKWIHl1U&#10;GE1UI6tTfyYfWoI9eALG+S3MlHP2Gvw9yG+BIMUF5nQgEDr1Y9Zo05OcMjpIERzPbVdzZJI+Xt9U&#10;dVVSSVLtqmle1nUOpng67jHEDwosSy8dR8o1SxCH+xCTANH+gixqTgKSrjhv58XGFvojuaB5JZIB&#10;8AdnE2Xf8fB9L1BxNn501NybqmnSsORNc3VNchheVra/VeL4DvJ4JaMO3uwjaJNVpetPdy6qKMUs&#10;dpm4NCaX+4x6+i82PwEAAP//AwBQSwMEFAAGAAgAAAAhAAvE+OzeAAAACgEAAA8AAABkcnMvZG93&#10;bnJldi54bWxMj8FOwzAQRO9I/IO1lbi1ToKISohTIaQKhLiQ9gPc2E2ixGsrtpPA17Oc4LS7mtHs&#10;m/KwmpHNevK9RQHpLgGmsbGqx1bA+XTc7oH5IFHJ0aIW8KU9HKrbm1IWyi74qec6tIxC0BdSQBeC&#10;Kzj3TaeN9DvrNJJ2tZORgc6p5WqSC4WbkWdJknMje6QPnXT6pdPNUEcj4Bhf38z8zaN7r5sFOzfE&#10;88cgxN1mfX4CFvQa/szwi0/oUBHTxUZUno0C9nl+T1YBWxqkZ2ma0XYh5SF/BF6V/H+F6gcAAP//&#10;AwBQSwECLQAUAAYACAAAACEAtoM4kv4AAADhAQAAEwAAAAAAAAAAAAAAAAAAAAAAW0NvbnRlbnRf&#10;VHlwZXNdLnhtbFBLAQItABQABgAIAAAAIQA4/SH/1gAAAJQBAAALAAAAAAAAAAAAAAAAAC8BAABf&#10;cmVscy8ucmVsc1BLAQItABQABgAIAAAAIQAI3GvVvAEAAF8DAAAOAAAAAAAAAAAAAAAAAC4CAABk&#10;cnMvZTJvRG9jLnhtbFBLAQItABQABgAIAAAAIQALxPjs3gAAAAoBAAAPAAAAAAAAAAAAAAAAABYE&#10;AABkcnMvZG93bnJldi54bWxQSwUGAAAAAAQABADzAAAAIQUAAAAA&#10;" filled="f" stroked="f">
                <v:path arrowok="t"/>
                <v:textbox>
                  <w:txbxContent>
                    <w:p w:rsidR="00F124B7" w:rsidRPr="009674F2" w:rsidRDefault="00F124B7" w:rsidP="00F124B7">
                      <w:pPr>
                        <w:pStyle w:val="Normlnweb"/>
                        <w:spacing w:before="0" w:beforeAutospacing="0" w:after="0" w:afterAutospacing="0" w:line="264" w:lineRule="auto"/>
                        <w:jc w:val="both"/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rFonts w:asciiTheme="minorHAnsi" w:eastAsia="Open Sans" w:hAnsiTheme="minorHAnsi" w:cstheme="minorHAnsi"/>
                          <w:b/>
                          <w:color w:val="365F91" w:themeColor="accent1" w:themeShade="BF"/>
                          <w:kern w:val="24"/>
                          <w:sz w:val="34"/>
                          <w:szCs w:val="34"/>
                        </w:rPr>
                        <w:t xml:space="preserve">Hlavním cílem projektu </w:t>
                      </w:r>
                      <w:r w:rsidR="00E85C1D">
                        <w:rPr>
                          <w:rFonts w:asciiTheme="minorHAnsi" w:eastAsia="Open Sans" w:hAnsiTheme="minorHAnsi" w:cstheme="minorHAnsi"/>
                          <w:b/>
                          <w:color w:val="365F91" w:themeColor="accent1" w:themeShade="BF"/>
                          <w:kern w:val="24"/>
                          <w:sz w:val="34"/>
                          <w:szCs w:val="34"/>
                        </w:rPr>
                        <w:t xml:space="preserve">bylo </w:t>
                      </w: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obnovit a zpřístupnit cihelný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patnáctiobloukový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most</w:t>
                      </w:r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, který je součástí nemovité kulturní památky letohrádku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>Portz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 </w:t>
                      </w:r>
                      <w:proofErr w:type="spellStart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>Insel</w:t>
                      </w:r>
                      <w:proofErr w:type="spellEnd"/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 pocházející ze 17. století. Opravený most </w:t>
                      </w:r>
                      <w:r w:rsid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je </w:t>
                      </w:r>
                      <w:r w:rsidRPr="009674F2">
                        <w:rPr>
                          <w:rFonts w:asciiTheme="minorHAnsi" w:hAnsiTheme="minorHAnsi"/>
                          <w:color w:val="365F91" w:themeColor="accent1" w:themeShade="BF"/>
                          <w:sz w:val="34"/>
                          <w:szCs w:val="34"/>
                        </w:rPr>
                        <w:t xml:space="preserve">současně zpřístupněný vybudováním a obnovením cestní sítě na katastrech Mikulov – Sedlec – Drasenhofen. </w:t>
                      </w:r>
                    </w:p>
                    <w:p w:rsidR="00F124B7" w:rsidRPr="009674F2" w:rsidRDefault="00F124B7" w:rsidP="00F124B7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Realizace</w:t>
                      </w:r>
                      <w:r w:rsidR="009674F2"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projektu: 01. 09. 2018 – 30. 09</w:t>
                      </w:r>
                      <w:r w:rsidRPr="009674F2">
                        <w:rPr>
                          <w:rFonts w:asciiTheme="minorHAnsi" w:hAnsiTheme="minorHAnsi"/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. 2020</w:t>
                      </w:r>
                    </w:p>
                    <w:p w:rsidR="00072B39" w:rsidRDefault="00F124B7" w:rsidP="00F124B7">
                      <w:pPr>
                        <w:jc w:val="both"/>
                        <w:rPr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Shrnutí projektu: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v rámci projektu b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yl </w:t>
                      </w:r>
                      <w:r w:rsidR="00072B39"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zrekonstruován</w:t>
                      </w:r>
                      <w:r w:rsidRP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cihelný  </w:t>
                      </w:r>
                      <w:proofErr w:type="spellStart"/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patnáctiobloukový</w:t>
                      </w:r>
                      <w:proofErr w:type="spellEnd"/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most ze 17. stol., který je součástí nemovité kulturní památky. B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yly 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vybudovány </w:t>
                      </w:r>
                      <w:r w:rsidR="00072B39"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a </w:t>
                      </w:r>
                      <w:r w:rsidRP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obnoveny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také cestní sítě na katastrech Mikulova, Sedlece a </w:t>
                      </w:r>
                      <w:proofErr w:type="spellStart"/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Drasenhofenu</w:t>
                      </w:r>
                      <w:proofErr w:type="spellEnd"/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(Rakousko) k umožnění přístupu k mostu a do této lokality. Tímto krokem vznik</w:t>
                      </w:r>
                      <w:r w:rsidR="009674F2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lo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>mimo jiné také chybějící napojení cyklostezky ve směru z Mikulo</w:t>
                      </w:r>
                      <w:bookmarkStart w:id="1" w:name="_GoBack"/>
                      <w:bookmarkEnd w:id="1"/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va do Rakouska v této lokalitě. Dalšími aktivitami projektu jsou: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vznik naučné stezky s</w:t>
                      </w:r>
                      <w:r w:rsidR="009674F2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 šesti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panely a odpočinkovými místy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na trase obnovených cest a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vydání brožury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 o této významné historické lokalitě s obnovenou památkou. Z důvodu zajištění prezentace výstupů projektu a informovanosti veřejnosti bude zřízena podsekce na www.mikulov.cz. V rámci projektu dojde</w:t>
                      </w:r>
                      <w:r>
                        <w:rPr>
                          <w:color w:val="365F91" w:themeColor="accent1" w:themeShade="BF"/>
                          <w:sz w:val="38"/>
                          <w:szCs w:val="38"/>
                        </w:rPr>
                        <w:t xml:space="preserve"> </w:t>
                      </w:r>
                      <w:r w:rsidRPr="00F124B7">
                        <w:rPr>
                          <w:color w:val="365F91" w:themeColor="accent1" w:themeShade="BF"/>
                          <w:sz w:val="34"/>
                          <w:szCs w:val="34"/>
                        </w:rPr>
                        <w:t xml:space="preserve">také k bližší spolupráci s rakouskou obcí Drasenhofen a obcí Sedlec. </w:t>
                      </w:r>
                    </w:p>
                    <w:p w:rsidR="00F124B7" w:rsidRPr="00072B39" w:rsidRDefault="00F124B7" w:rsidP="00F124B7">
                      <w:pPr>
                        <w:jc w:val="both"/>
                        <w:rPr>
                          <w:color w:val="365F91" w:themeColor="accent1" w:themeShade="BF"/>
                          <w:sz w:val="34"/>
                          <w:szCs w:val="34"/>
                        </w:rPr>
                      </w:pP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Celkové výdaje projektu, které jsou složeny z rozpočtu všech tří partnerů</w:t>
                      </w:r>
                      <w:r w:rsidR="00072B39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 xml:space="preserve">, </w:t>
                      </w:r>
                      <w:r w:rsidRPr="00F124B7">
                        <w:rPr>
                          <w:b/>
                          <w:color w:val="365F91" w:themeColor="accent1" w:themeShade="BF"/>
                          <w:sz w:val="34"/>
                          <w:szCs w:val="34"/>
                        </w:rPr>
                        <w:t>činí 1 373 096,81 Euro.</w:t>
                      </w:r>
                    </w:p>
                    <w:p w:rsidR="00F124B7" w:rsidRDefault="00D74A4B" w:rsidP="00F124B7">
                      <w:r>
                        <w:t xml:space="preserve">  </w:t>
                      </w:r>
                    </w:p>
                    <w:p w:rsidR="00C95AA8" w:rsidRPr="002A5C07" w:rsidRDefault="00C95AA8" w:rsidP="00C95AA8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eastAsia="Open Sans" w:hAnsiTheme="minorHAnsi" w:cstheme="minorHAnsi"/>
                          <w:color w:val="365F91" w:themeColor="accent1" w:themeShade="BF"/>
                          <w:kern w:val="24"/>
                          <w:sz w:val="36"/>
                          <w:szCs w:val="36"/>
                        </w:rPr>
                      </w:pPr>
                    </w:p>
                    <w:p w:rsidR="00C95AA8" w:rsidRPr="002A5C07" w:rsidRDefault="00C95AA8" w:rsidP="00C95AA8">
                      <w:pPr>
                        <w:rPr>
                          <w:color w:val="365F91" w:themeColor="accent1" w:themeShade="BF"/>
                        </w:rPr>
                      </w:pPr>
                    </w:p>
                    <w:p w:rsidR="005A3192" w:rsidRPr="00B76488" w:rsidRDefault="005A3192" w:rsidP="005A3192">
                      <w:pPr>
                        <w:pStyle w:val="Normlnweb"/>
                        <w:spacing w:before="0" w:beforeAutospacing="0" w:after="0" w:afterAutospacing="0" w:line="264" w:lineRule="auto"/>
                        <w:rPr>
                          <w:rFonts w:asciiTheme="minorHAnsi" w:eastAsia="Open Sans" w:hAnsiTheme="minorHAnsi" w:cstheme="minorHAnsi"/>
                          <w:color w:val="3761A1"/>
                          <w:kern w:val="24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15D0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A6FCEC" wp14:editId="0141C201">
                <wp:simplePos x="0" y="0"/>
                <wp:positionH relativeFrom="column">
                  <wp:posOffset>-308760</wp:posOffset>
                </wp:positionH>
                <wp:positionV relativeFrom="paragraph">
                  <wp:posOffset>260350</wp:posOffset>
                </wp:positionV>
                <wp:extent cx="5647764" cy="3732791"/>
                <wp:effectExtent l="0" t="0" r="0" b="0"/>
                <wp:wrapNone/>
                <wp:docPr id="7" name="Tit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7764" cy="373279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C95AA8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</w:pP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Mikulov, </w:t>
                            </w:r>
                            <w:proofErr w:type="spellStart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>Portz</w:t>
                            </w:r>
                            <w:proofErr w:type="spellEnd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proofErr w:type="spellStart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>Insel</w:t>
                            </w:r>
                            <w:proofErr w:type="spellEnd"/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– zpřístupnění a obnova </w:t>
                            </w: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</w:t>
                            </w:r>
                          </w:p>
                          <w:p w:rsidR="00C95AA8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</w:pP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   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komponované </w:t>
                            </w: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</w:t>
                            </w:r>
                          </w:p>
                          <w:p w:rsidR="00F42F69" w:rsidRPr="00C95AA8" w:rsidRDefault="00C95AA8" w:rsidP="00C95AA8">
                            <w:pPr>
                              <w:pStyle w:val="Normln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88"/>
                                <w:szCs w:val="88"/>
                              </w:rPr>
                            </w:pPr>
                            <w:r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 </w:t>
                            </w:r>
                            <w:r w:rsidR="00041D89" w:rsidRPr="00C95AA8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3761A1"/>
                                <w:kern w:val="24"/>
                                <w:sz w:val="88"/>
                                <w:szCs w:val="88"/>
                              </w:rPr>
                              <w:t xml:space="preserve">historické krajiny 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itel 1" o:spid="_x0000_s1027" type="#_x0000_t202" style="position:absolute;margin-left:-24.3pt;margin-top:20.5pt;width:444.7pt;height:29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fpHwwEAAG4DAAAOAAAAZHJzL2Uyb0RvYy54bWysU8GO0zAQvSPxD5bvNG0327BR0xWwAiGt&#10;AGmXD3Adu7GIPcbjNilfz9gp3QK31V6cjOf5+b2Z8fp2tD07qIAGXMMXszlnyklojds1/Pvjxzdv&#10;OcMoXCt6cKrhR4X8dvP61XrwtVpCB32rAiMSh/XgG97F6OuiQNkpK3AGXjlKaghWRArDrmiDGIjd&#10;9sVyPl8VA4TWB5AKkXbvpiTfZH6tlYxftUYVWd9w0hbzGvK6TWuxWYt6F4TvjDzJEM9QYYVxdOmZ&#10;6k5EwfbB/EdljQyAoONMgi1AayNV9kBuFvN/3Dx0wqvshYqD/lwmfDla+eXwLTDTNrzizAlLLXo0&#10;UfVskUozeKwJ8eAJE8f3MFKLs0309yB/IEGKC8x0AAmdSjHqYNOXTDI6SNU/niuuxsgkbV6vyqpa&#10;lZxJyl1VV8vqJl9cPB33AeMnBZaln4YHammWIA73GJMAUf+BnNRMApKuOG7HbO7sZgvtkczQxBJX&#10;B+EXZwN1v+H4cy+C4qz/7Ki8N4uyTOOSg/K6WlIQLjPbvzKx/wDTgAknibXhMoas0sG7fQRtstIk&#10;aRJwUkpNzQZOA5im5jLOqKdnsvkNAAD//wMAUEsDBBQABgAIAAAAIQDytIKS4AAAAAoBAAAPAAAA&#10;ZHJzL2Rvd25yZXYueG1sTI9BTsMwEEX3SNzBGiQ2Ueu0hGCFTCqEBKtKQOkB3NjEUWM7ip004fQM&#10;K1iO5uv/98rdbDs26SG03iFs1ikw7WqvWtcgHD9fVgJYiNIp2XmnERYdYFddX5WyUP7iPvR0iA2j&#10;EhcKiWBi7AvOQ220lWHte+3o9+UHKyOdQ8PVIC9Ubju+TdOcW9k6WjCy189G1+fDaBFel1HE5s68&#10;JfffyfTwvj8uyf6MeHszPz0Ci3qOf2H4xSd0qIjp5EenAusQVpnIKYqQbciJAiJLyeWEkG+FAF6V&#10;/L9C9QMAAP//AwBQSwECLQAUAAYACAAAACEAtoM4kv4AAADhAQAAEwAAAAAAAAAAAAAAAAAAAAAA&#10;W0NvbnRlbnRfVHlwZXNdLnhtbFBLAQItABQABgAIAAAAIQA4/SH/1gAAAJQBAAALAAAAAAAAAAAA&#10;AAAAAC8BAABfcmVscy8ucmVsc1BLAQItABQABgAIAAAAIQCnIfpHwwEAAG4DAAAOAAAAAAAAAAAA&#10;AAAAAC4CAABkcnMvZTJvRG9jLnhtbFBLAQItABQABgAIAAAAIQDytIKS4AAAAAoBAAAPAAAAAAAA&#10;AAAAAAAAAB0EAABkcnMvZG93bnJldi54bWxQSwUGAAAAAAQABADzAAAAKgUAAAAA&#10;" filled="f" stroked="f">
                <v:path arrowok="t"/>
                <v:textbox>
                  <w:txbxContent>
                    <w:p w:rsidR="00C95AA8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</w:pP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Mikulov, </w:t>
                      </w:r>
                      <w:proofErr w:type="spellStart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>Portz</w:t>
                      </w:r>
                      <w:proofErr w:type="spellEnd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proofErr w:type="spellStart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>Insel</w:t>
                      </w:r>
                      <w:proofErr w:type="spellEnd"/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– zpřístupnění a obnova </w:t>
                      </w: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</w:t>
                      </w:r>
                    </w:p>
                    <w:p w:rsidR="00C95AA8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</w:pP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   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komponované </w:t>
                      </w: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</w:t>
                      </w:r>
                    </w:p>
                    <w:p w:rsidR="00F42F69" w:rsidRPr="00C95AA8" w:rsidRDefault="00C95AA8" w:rsidP="00C95AA8">
                      <w:pPr>
                        <w:pStyle w:val="Normln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88"/>
                          <w:szCs w:val="88"/>
                        </w:rPr>
                      </w:pPr>
                      <w:r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   </w:t>
                      </w:r>
                      <w:r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 </w:t>
                      </w:r>
                      <w:r w:rsidR="00041D89" w:rsidRPr="00C95AA8"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3761A1"/>
                          <w:kern w:val="24"/>
                          <w:sz w:val="88"/>
                          <w:szCs w:val="88"/>
                        </w:rPr>
                        <w:t xml:space="preserve">historické krajiny </w:t>
                      </w:r>
                    </w:p>
                  </w:txbxContent>
                </v:textbox>
              </v:shape>
            </w:pict>
          </mc:Fallback>
        </mc:AlternateContent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Default="00F42F69" w:rsidP="00F42F69">
      <w:pPr>
        <w:tabs>
          <w:tab w:val="left" w:pos="11215"/>
        </w:tabs>
      </w:pPr>
      <w:r>
        <w:tab/>
      </w:r>
    </w:p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F42F69" w:rsidRPr="00F42F69" w:rsidRDefault="00F42F69" w:rsidP="00F42F69"/>
    <w:p w:rsidR="00181953" w:rsidRPr="00F42F69" w:rsidRDefault="00F42F69" w:rsidP="00F80C26">
      <w:r w:rsidRPr="00F42F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7BA00A" wp14:editId="56B766BD">
                <wp:simplePos x="0" y="0"/>
                <wp:positionH relativeFrom="column">
                  <wp:posOffset>-975099</wp:posOffset>
                </wp:positionH>
                <wp:positionV relativeFrom="paragraph">
                  <wp:posOffset>200436</wp:posOffset>
                </wp:positionV>
                <wp:extent cx="15232605" cy="0"/>
                <wp:effectExtent l="0" t="0" r="26670" b="19050"/>
                <wp:wrapNone/>
                <wp:docPr id="14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326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8pt,15.8pt" to="1122.6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k37ugEAAMUDAAAOAAAAZHJzL2Uyb0RvYy54bWysU01v2zAMvQ/YfxB0X2ynazEYcXposV6G&#10;LejW3hWZigXoC5QaO/++lJK4wzpgWNGLLEp8j3xP9Op6sobtAaP2ruPNouYMnPS9druOP/z6+ukL&#10;ZzEJ1wvjHXT8AJFfrz9+WI2hhaUfvOkBGZG42I6h40NKoa2qKAewIi58AEeXyqMViULcVT2Kkdit&#10;qZZ1fVWNHvuAXkKMdHp7vOTrwq8UyPRDqQiJmY5Tb6msWNZtXqv1SrQ7FGHQ8tSGeEMXVmhHRWeq&#10;W5EEe0L9ispqiT56lRbS28orpSUUDaSmqf9Q83MQAYoWMieG2ab4frTy+36DTPf0dp85c8LSG90B&#10;ih7YI+BWu/7J7VhzkY0aQ2wp/8Zt8BTFsMGselJo85f0sKmYe5jNhSkxSYfN5fJieVVfcibPl9UL&#10;MmBMd+Aty5uOG+2ycNGK/beYqBqlnlMoyJ0ca5ddOhjIycbdgyIxuVpBlzGCG4NsL2gAhJTgUpO1&#10;EF/JzjCljZmB9b+Bp/wMhTJi/wOeEaWyd2kGW+08/q16ms4tq2P+2YGj7mzB1veH8irFGpqVovA0&#10;13kYf48L/OXvWz8DAAD//wMAUEsDBBQABgAIAAAAIQAPv2j34gAAAAsBAAAPAAAAZHJzL2Rvd25y&#10;ZXYueG1sTI/BTsMwDIbvSLxDZCQuaEvbrdNUmk6ANO0AE2LlAbLGtBWNUzVZ1/H0GHGAk2X70+/P&#10;+WaynRhx8K0jBfE8AoFUOdNSreC93M7WIHzQZHTnCBVc0MOmuL7KdWbcmd5wPIRacAj5TCtoQugz&#10;KX3VoNV+7nok3n24werA7VBLM+gzh9tOJlG0kla3xBca3eNTg9Xn4WQV7LaP+JxeTvXSpLvybixf&#10;9l+va6Vub6aHexABp/AHw48+q0PBTkd3IuNFp2AWp4sVswoWMVcmkmSZJiCOvxNZ5PL/D8U3AAAA&#10;//8DAFBLAQItABQABgAIAAAAIQC2gziS/gAAAOEBAAATAAAAAAAAAAAAAAAAAAAAAABbQ29udGVu&#10;dF9UeXBlc10ueG1sUEsBAi0AFAAGAAgAAAAhADj9If/WAAAAlAEAAAsAAAAAAAAAAAAAAAAALwEA&#10;AF9yZWxzLy5yZWxzUEsBAi0AFAAGAAgAAAAhAPemTfu6AQAAxQMAAA4AAAAAAAAAAAAAAAAALgIA&#10;AGRycy9lMm9Eb2MueG1sUEsBAi0AFAAGAAgAAAAhAA+/aPfiAAAACwEAAA8AAAAAAAAAAAAAAAAA&#10;FAQAAGRycy9kb3ducmV2LnhtbFBLBQYAAAAABAAEAPMAAAAjBQAAAAA=&#10;" strokecolor="#4579b8 [3044]"/>
            </w:pict>
          </mc:Fallback>
        </mc:AlternateContent>
      </w:r>
      <w:r w:rsidRPr="00F42F69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D4E90" wp14:editId="49DBB71D">
                <wp:simplePos x="0" y="0"/>
                <wp:positionH relativeFrom="column">
                  <wp:posOffset>-854710</wp:posOffset>
                </wp:positionH>
                <wp:positionV relativeFrom="paragraph">
                  <wp:posOffset>125730</wp:posOffset>
                </wp:positionV>
                <wp:extent cx="15114270" cy="0"/>
                <wp:effectExtent l="0" t="0" r="11430" b="19050"/>
                <wp:wrapNone/>
                <wp:docPr id="1" name="Gerade Verbindung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14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Gerade Verbindung 13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7.3pt,9.9pt" to="1122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mOLtwEAAMQDAAAOAAAAZHJzL2Uyb0RvYy54bWysU02P0zAQvSPxHyzfaZLyqajpHnbFXhBU&#10;sHB37XFjyV8ae5v03zN22ywCJATiMvHY82bmvZlsbmZn2REwmeAH3q1azsDLoIw/DPzrw/sX7zhL&#10;WXglbPAw8BMkfrN9/mwzxR7WYQxWATJK4lM/xYGPOce+aZIcwYm0ChE8PeqATmRy8dAoFBNld7ZZ&#10;t+2bZgqoIgYJKdHt3fmRb2t+rUHmT1onyMwOnHrL1WK1+2Kb7Ub0BxRxNPLShviHLpwwnoouqe5E&#10;FuwRzS+pnJEYUtB5JYNrgtZGQuVAbLr2JzZfRhGhciFxUlxkSv8vrfx43CEzimbHmReORnQPKBSw&#10;b4B749WjP7DuZdFpiqmn8Fu/w4uX4g4L6VmjK1+iw+aq7WnRFubMJF12r7vu1fotzUBeH5snZMSU&#10;7yE4Vg4Dt8YX3qIXxw8pUzUKvYaQUzo5166nfLJQgq3/DJq4lGoVXbcIbi2yo6D5CynB565woXw1&#10;usC0sXYBtn8GXuILFOqG/Q14QdTKwecF7IwP+Lvqeb62rM/xVwXOvIsE+6BOdSpVGlqVyvCy1mUX&#10;f/Qr/Onn234HAAD//wMAUEsDBBQABgAIAAAAIQDO0jYx4QAAAAsBAAAPAAAAZHJzL2Rvd25yZXYu&#10;eG1sTI/BTsMwEETvSPyDtUhcUOs0pFUJcSpAqnqgCNHwAW68JBHxOoqdNOXrWcQBjjvzNDuTbSbb&#10;ihF73zhSsJhHIJBKZxqqFLwX29kahA+ajG4doYIzetjklxeZTo070RuOh1AJDiGfagV1CF0qpS9r&#10;tNrPXYfE3ofrrQ589pU0vT5xuG1lHEUraXVD/KHWHT7VWH4eBqtgt33E5+V5qBKz3BU3Y7F/+Xpd&#10;K3V9NT3cgwg4hT8Yfupzdci509ENZLxoFcwWt8mKWXbueAMTcZwsWTn+KjLP5P8N+TcAAAD//wMA&#10;UEsBAi0AFAAGAAgAAAAhALaDOJL+AAAA4QEAABMAAAAAAAAAAAAAAAAAAAAAAFtDb250ZW50X1R5&#10;cGVzXS54bWxQSwECLQAUAAYACAAAACEAOP0h/9YAAACUAQAACwAAAAAAAAAAAAAAAAAvAQAAX3Jl&#10;bHMvLnJlbHNQSwECLQAUAAYACAAAACEA+Fpji7cBAADEAwAADgAAAAAAAAAAAAAAAAAuAgAAZHJz&#10;L2Uyb0RvYy54bWxQSwECLQAUAAYACAAAACEAztI2MeEAAAALAQAADwAAAAAAAAAAAAAAAAARBAAA&#10;ZHJzL2Rvd25yZXYueG1sUEsFBgAAAAAEAAQA8wAAAB8FAAAAAA==&#10;" strokecolor="#4579b8 [3044]"/>
            </w:pict>
          </mc:Fallback>
        </mc:AlternateContent>
      </w:r>
    </w:p>
    <w:sectPr w:rsidR="00181953" w:rsidRPr="00F42F69" w:rsidSect="00F124B7">
      <w:footerReference w:type="default" r:id="rId8"/>
      <w:pgSz w:w="23814" w:h="16839" w:orient="landscape" w:code="8"/>
      <w:pgMar w:top="1417" w:right="1417" w:bottom="1417" w:left="1417" w:header="708" w:footer="10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972" w:rsidRDefault="00264972" w:rsidP="00F42F69">
      <w:pPr>
        <w:spacing w:after="0" w:line="240" w:lineRule="auto"/>
      </w:pPr>
      <w:r>
        <w:separator/>
      </w:r>
    </w:p>
  </w:endnote>
  <w:endnote w:type="continuationSeparator" w:id="0">
    <w:p w:rsidR="00264972" w:rsidRDefault="00264972" w:rsidP="00F42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C26" w:rsidRDefault="006F0ECE">
    <w:pPr>
      <w:pStyle w:val="Zpat"/>
    </w:pPr>
    <w:r>
      <w:tab/>
    </w:r>
    <w:r w:rsidR="00F80C26">
      <w:t xml:space="preserve">                                                                                                                                                                                                                                         </w:t>
    </w:r>
    <w:r w:rsidR="00104323">
      <w:rPr>
        <w:noProof/>
        <w:lang w:eastAsia="cs-CZ"/>
      </w:rPr>
      <w:t xml:space="preserve">        </w:t>
    </w:r>
    <w:r w:rsidR="00F80C26">
      <w:t xml:space="preserve">                 </w:t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80"/>
      <w:gridCol w:w="5280"/>
      <w:gridCol w:w="5280"/>
      <w:gridCol w:w="5280"/>
    </w:tblGrid>
    <w:tr w:rsidR="00FE5F5D" w:rsidTr="00CF5468">
      <w:tc>
        <w:tcPr>
          <w:tcW w:w="5280" w:type="dxa"/>
        </w:tcPr>
        <w:p w:rsidR="00FE5F5D" w:rsidRDefault="006F0ECE" w:rsidP="00FE5F5D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>
                <wp:extent cx="2151529" cy="1434113"/>
                <wp:effectExtent l="0" t="0" r="1270" b="0"/>
                <wp:docPr id="2" name="Obrázek 2" descr="Vlajka EvropskÃ© U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lajka EvropskÃ© U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1825" cy="143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FE5F5D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20517EFA" wp14:editId="7180ED72">
                <wp:extent cx="1237129" cy="1433324"/>
                <wp:effectExtent l="0" t="0" r="1270" b="0"/>
                <wp:docPr id="9" name="Obrázek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Znak.gif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2453" cy="1439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CF5468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7A222A31" wp14:editId="0BB99CB4">
                <wp:extent cx="1335344" cy="1430767"/>
                <wp:effectExtent l="0" t="0" r="0" b="0"/>
                <wp:docPr id="18" name="Obrázek 18" descr="C:\Users\novotny.MEU\AppData\Local\Microsoft\Windows\INetCache\Content.Word\Drasenhofen 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novotny.MEU\AppData\Local\Microsoft\Windows\INetCache\Content.Word\Drasenhofen 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5029" cy="14411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:rsidR="00FE5F5D" w:rsidRDefault="00CF5468" w:rsidP="00CF5468">
          <w:pPr>
            <w:pStyle w:val="Zpat"/>
            <w:jc w:val="center"/>
          </w:pPr>
          <w:r>
            <w:rPr>
              <w:noProof/>
              <w:lang w:eastAsia="cs-CZ"/>
            </w:rPr>
            <w:drawing>
              <wp:inline distT="0" distB="0" distL="0" distR="0" wp14:anchorId="6ABD6574" wp14:editId="7EE9F897">
                <wp:extent cx="1283338" cy="1430767"/>
                <wp:effectExtent l="0" t="0" r="0" b="0"/>
                <wp:docPr id="19" name="Obrázek 19" descr="C:\Users\novotny.MEU\AppData\Local\Microsoft\Windows\INetCache\Content.Word\znak - Obec Sedlec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novotny.MEU\AppData\Local\Microsoft\Windows\INetCache\Content.Word\znak - Obec Sedlec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7636" cy="14467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F0ECE" w:rsidRPr="006F0ECE" w:rsidTr="00CF5468">
      <w:tc>
        <w:tcPr>
          <w:tcW w:w="5280" w:type="dxa"/>
        </w:tcPr>
        <w:p w:rsidR="006F0ECE" w:rsidRPr="006F0ECE" w:rsidRDefault="006F0ECE" w:rsidP="00FE5F5D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EVROPSKÁ UNIE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MĚSTO MIKULOV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MĚSTO DRASENHOFEN</w:t>
          </w:r>
        </w:p>
      </w:tc>
      <w:tc>
        <w:tcPr>
          <w:tcW w:w="5280" w:type="dxa"/>
        </w:tcPr>
        <w:p w:rsidR="006F0ECE" w:rsidRPr="006F0ECE" w:rsidRDefault="006F0ECE" w:rsidP="00CF5468">
          <w:pPr>
            <w:pStyle w:val="Zpat"/>
            <w:jc w:val="center"/>
            <w:rPr>
              <w:b/>
              <w:noProof/>
              <w:sz w:val="28"/>
              <w:lang w:eastAsia="cs-CZ"/>
            </w:rPr>
          </w:pPr>
          <w:r w:rsidRPr="006F0ECE">
            <w:rPr>
              <w:b/>
              <w:noProof/>
              <w:sz w:val="28"/>
              <w:lang w:eastAsia="cs-CZ"/>
            </w:rPr>
            <w:t>OBEC SEDLEC</w:t>
          </w:r>
        </w:p>
      </w:tc>
    </w:tr>
  </w:tbl>
  <w:p w:rsidR="00F80C26" w:rsidRDefault="00F80C26">
    <w:pPr>
      <w:pStyle w:val="Zpat"/>
    </w:pPr>
  </w:p>
  <w:p w:rsidR="00F42F69" w:rsidRDefault="00F42F6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7781B" wp14:editId="0B679567">
              <wp:simplePos x="0" y="0"/>
              <wp:positionH relativeFrom="column">
                <wp:align>center</wp:align>
              </wp:positionH>
              <wp:positionV relativeFrom="paragraph">
                <wp:posOffset>-67758</wp:posOffset>
              </wp:positionV>
              <wp:extent cx="7153200" cy="471600"/>
              <wp:effectExtent l="0" t="0" r="0" b="0"/>
              <wp:wrapNone/>
              <wp:docPr id="4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53200" cy="471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42F69" w:rsidRPr="00F42F69" w:rsidRDefault="00F42F69" w:rsidP="00C83F35">
                          <w:pPr>
                            <w:pStyle w:val="Normlnweb"/>
                            <w:spacing w:before="0" w:beforeAutospacing="0" w:after="0" w:afterAutospacing="0"/>
                            <w:rPr>
                              <w:rFonts w:asciiTheme="minorHAnsi" w:hAnsiTheme="minorHAnsi" w:cstheme="minorHAnsi"/>
                              <w:sz w:val="36"/>
                              <w:szCs w:val="36"/>
                            </w:rPr>
                          </w:pPr>
                          <w:r w:rsidRPr="00F42F69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Spolufinancován</w:t>
                          </w:r>
                          <w:r w:rsidR="00C83F35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o</w:t>
                          </w:r>
                          <w:r w:rsidRPr="00F42F69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 xml:space="preserve"> z prostředků Evropského fondu </w:t>
                          </w:r>
                          <w:r w:rsidR="00C83F35">
                            <w:rPr>
                              <w:rFonts w:asciiTheme="minorHAnsi" w:eastAsia="Open Sans" w:hAnsiTheme="minorHAnsi" w:cstheme="minorHAnsi"/>
                              <w:b/>
                              <w:bCs/>
                              <w:color w:val="000000"/>
                              <w:kern w:val="24"/>
                              <w:sz w:val="36"/>
                              <w:szCs w:val="36"/>
                            </w:rPr>
                            <w:t>pro regionální rozvoj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8" type="#_x0000_t202" style="position:absolute;margin-left:0;margin-top:-5.35pt;width:563.25pt;height:37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S2AlAEAAA4DAAAOAAAAZHJzL2Uyb0RvYy54bWysUk1vEzEQvSPxHyzfyWZLadEqmwqoygUB&#10;UssPcLzjrCXbY8ZOdvPvGXvTFMENcbHH8/H85s1s7mbvxBEoWQy9bFdrKSBoHGzY9/LH08Ob91Kk&#10;rMKgHAbo5QmSvNu+frWZYgdXOKIbgASDhNRNsZdjzrFrmqRH8CqtMELgoEHyKvOT9s1AamJ075qr&#10;9fqmmZCGSKghJfbeL0G5rfjGgM7fjEmQheslc8v1pHruytlsN6rbk4qj1Wca6h9YeGUDf3qBuldZ&#10;iQPZv6C81YQJTV5p9A0aYzXUHribdv1HN4+jilB7YXFSvMiU/h+s/nr8TsIOvbyWIijPI3qCORtw&#10;g2iLOlNMHSc9Rk7L80ececrP/sTO0vRsyJeb2xEcZ51PF20ZTGh23rbv3vLApNAcu75tb9hm+Oal&#10;OlLKnwG9KEYviWdXJVXHLykvqc8p5bOAD9a54i8UFyrFyvNuPvPe4XBi2hOPt5fp50ERSEHZfcK6&#10;DQvKh0NGY+sHpXypOaOy6JXieUHKVH9/16yXNd7+AgAA//8DAFBLAwQUAAYACAAAACEAhY06D90A&#10;AAAIAQAADwAAAGRycy9kb3ducmV2LnhtbEyPQU/CQBSE7yb+h80z8Qa7RalS+kqIxqsGFBJvS/fR&#10;NnTfNt2F1n/vctLjZCYz3+Sr0bbiQr1vHCMkUwWCuHSm4Qrh6/Nt8gzCB81Gt44J4Yc8rIrbm1xn&#10;xg28ocs2VCKWsM80Qh1Cl0npy5qs9lPXEUfv6HqrQ5R9JU2vh1huWzlTKpVWNxwXat3RS03laXu2&#10;CLv34/f+UX1Ur3beDW5Uku1CIt7fjesliEBj+AvDFT+iQxGZDu7MxosWIR4JCJNEPYG42sksnYM4&#10;IKQPKcgil/8PFL8AAAD//wMAUEsBAi0AFAAGAAgAAAAhALaDOJL+AAAA4QEAABMAAAAAAAAAAAAA&#10;AAAAAAAAAFtDb250ZW50X1R5cGVzXS54bWxQSwECLQAUAAYACAAAACEAOP0h/9YAAACUAQAACwAA&#10;AAAAAAAAAAAAAAAvAQAAX3JlbHMvLnJlbHNQSwECLQAUAAYACAAAACEAqC0tgJQBAAAOAwAADgAA&#10;AAAAAAAAAAAAAAAuAgAAZHJzL2Uyb0RvYy54bWxQSwECLQAUAAYACAAAACEAhY06D90AAAAIAQAA&#10;DwAAAAAAAAAAAAAAAADuAwAAZHJzL2Rvd25yZXYueG1sUEsFBgAAAAAEAAQA8wAAAPgEAAAAAA==&#10;" filled="f" stroked="f">
              <v:textbox>
                <w:txbxContent>
                  <w:p w:rsidR="00F42F69" w:rsidRPr="00F42F69" w:rsidRDefault="00F42F69" w:rsidP="00C83F35">
                    <w:pPr>
                      <w:pStyle w:val="Normlnweb"/>
                      <w:spacing w:before="0" w:beforeAutospacing="0" w:after="0" w:afterAutospacing="0"/>
                      <w:rPr>
                        <w:rFonts w:asciiTheme="minorHAnsi" w:hAnsiTheme="minorHAnsi" w:cstheme="minorHAnsi"/>
                        <w:sz w:val="36"/>
                        <w:szCs w:val="36"/>
                      </w:rPr>
                    </w:pPr>
                    <w:r w:rsidRPr="00F42F69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Spolufinancován</w:t>
                    </w:r>
                    <w:r w:rsidR="00C83F35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o</w:t>
                    </w:r>
                    <w:r w:rsidRPr="00F42F69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 xml:space="preserve"> z prostředků Evropského fondu </w:t>
                    </w:r>
                    <w:r w:rsidR="00C83F35">
                      <w:rPr>
                        <w:rFonts w:asciiTheme="minorHAnsi" w:eastAsia="Open Sans" w:hAnsiTheme="minorHAnsi" w:cstheme="minorHAnsi"/>
                        <w:b/>
                        <w:bCs/>
                        <w:color w:val="000000"/>
                        <w:kern w:val="24"/>
                        <w:sz w:val="36"/>
                        <w:szCs w:val="36"/>
                      </w:rPr>
                      <w:t>pro regionální rozvoj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972" w:rsidRDefault="00264972" w:rsidP="00F42F69">
      <w:pPr>
        <w:spacing w:after="0" w:line="240" w:lineRule="auto"/>
      </w:pPr>
      <w:r>
        <w:separator/>
      </w:r>
    </w:p>
  </w:footnote>
  <w:footnote w:type="continuationSeparator" w:id="0">
    <w:p w:rsidR="00264972" w:rsidRDefault="00264972" w:rsidP="00F42F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F69"/>
    <w:rsid w:val="000279E0"/>
    <w:rsid w:val="00041D89"/>
    <w:rsid w:val="00072B39"/>
    <w:rsid w:val="00104323"/>
    <w:rsid w:val="00181953"/>
    <w:rsid w:val="00264972"/>
    <w:rsid w:val="00337916"/>
    <w:rsid w:val="004A2759"/>
    <w:rsid w:val="005A3192"/>
    <w:rsid w:val="0063446A"/>
    <w:rsid w:val="00646433"/>
    <w:rsid w:val="006976CA"/>
    <w:rsid w:val="006A67A5"/>
    <w:rsid w:val="006F0ECE"/>
    <w:rsid w:val="00704701"/>
    <w:rsid w:val="00705B8F"/>
    <w:rsid w:val="00906794"/>
    <w:rsid w:val="00925CB4"/>
    <w:rsid w:val="00945018"/>
    <w:rsid w:val="009674F2"/>
    <w:rsid w:val="009D4296"/>
    <w:rsid w:val="00A316E4"/>
    <w:rsid w:val="00A825BB"/>
    <w:rsid w:val="00AE0C7E"/>
    <w:rsid w:val="00B76488"/>
    <w:rsid w:val="00B825DD"/>
    <w:rsid w:val="00BC1C12"/>
    <w:rsid w:val="00BF0B96"/>
    <w:rsid w:val="00C15D04"/>
    <w:rsid w:val="00C77036"/>
    <w:rsid w:val="00C83F35"/>
    <w:rsid w:val="00C84AA9"/>
    <w:rsid w:val="00C95AA8"/>
    <w:rsid w:val="00CF5468"/>
    <w:rsid w:val="00D74A4B"/>
    <w:rsid w:val="00DC6B5E"/>
    <w:rsid w:val="00E16E75"/>
    <w:rsid w:val="00E41B36"/>
    <w:rsid w:val="00E85C1D"/>
    <w:rsid w:val="00EC05D1"/>
    <w:rsid w:val="00F124B7"/>
    <w:rsid w:val="00F42F69"/>
    <w:rsid w:val="00F80C26"/>
    <w:rsid w:val="00FE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2F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2F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F69"/>
  </w:style>
  <w:style w:type="paragraph" w:styleId="Zpat">
    <w:name w:val="footer"/>
    <w:basedOn w:val="Normln"/>
    <w:link w:val="Zpat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F69"/>
  </w:style>
  <w:style w:type="table" w:styleId="Mkatabulky">
    <w:name w:val="Table Grid"/>
    <w:basedOn w:val="Normlntabulka"/>
    <w:uiPriority w:val="59"/>
    <w:rsid w:val="00F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F42F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42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42F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42F6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2F69"/>
  </w:style>
  <w:style w:type="paragraph" w:styleId="Zpat">
    <w:name w:val="footer"/>
    <w:basedOn w:val="Normln"/>
    <w:link w:val="ZpatChar"/>
    <w:uiPriority w:val="99"/>
    <w:unhideWhenUsed/>
    <w:rsid w:val="00F42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2F69"/>
  </w:style>
  <w:style w:type="table" w:styleId="Mkatabulky">
    <w:name w:val="Table Grid"/>
    <w:basedOn w:val="Normlntabulka"/>
    <w:uiPriority w:val="59"/>
    <w:rsid w:val="00FE5F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gif"/><Relationship Id="rId1" Type="http://schemas.openxmlformats.org/officeDocument/2006/relationships/image" Target="media/image2.jpeg"/><Relationship Id="rId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Kudlová</dc:creator>
  <cp:lastModifiedBy>Korandová Kateřina</cp:lastModifiedBy>
  <cp:revision>4</cp:revision>
  <cp:lastPrinted>2020-07-08T09:01:00Z</cp:lastPrinted>
  <dcterms:created xsi:type="dcterms:W3CDTF">2018-11-14T13:06:00Z</dcterms:created>
  <dcterms:modified xsi:type="dcterms:W3CDTF">2020-07-08T09:01:00Z</dcterms:modified>
</cp:coreProperties>
</file>